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14FEF0" w14:textId="4CD64795" w:rsidR="00F46A36" w:rsidRPr="0062090E" w:rsidRDefault="00F46A36" w:rsidP="00F46A36">
      <w:pPr>
        <w:ind w:firstLine="708"/>
        <w:rPr>
          <w:b/>
          <w:sz w:val="24"/>
          <w:szCs w:val="24"/>
        </w:rPr>
      </w:pPr>
      <w:r w:rsidRPr="0062090E">
        <w:rPr>
          <w:b/>
          <w:sz w:val="24"/>
          <w:szCs w:val="24"/>
        </w:rPr>
        <w:t>Podstawowa kwota dotacji oraz s</w:t>
      </w:r>
      <w:r>
        <w:rPr>
          <w:b/>
          <w:sz w:val="24"/>
          <w:szCs w:val="24"/>
        </w:rPr>
        <w:t>tatystyczna liczba dzieci w 202</w:t>
      </w:r>
      <w:r w:rsidR="00430CAF">
        <w:rPr>
          <w:b/>
          <w:sz w:val="24"/>
          <w:szCs w:val="24"/>
        </w:rPr>
        <w:t>4</w:t>
      </w:r>
      <w:r w:rsidRPr="0062090E">
        <w:rPr>
          <w:b/>
          <w:sz w:val="24"/>
          <w:szCs w:val="24"/>
        </w:rPr>
        <w:t xml:space="preserve"> roku</w:t>
      </w:r>
    </w:p>
    <w:p w14:paraId="1414FEF1" w14:textId="77777777" w:rsidR="00F46A36" w:rsidRDefault="00F46A36" w:rsidP="00F46A36">
      <w:pPr>
        <w:ind w:firstLine="708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1414FEF2" w14:textId="77777777" w:rsidR="00F46A36" w:rsidRPr="009721E1" w:rsidRDefault="00F46A36" w:rsidP="00F46A36">
      <w:pPr>
        <w:ind w:firstLine="708"/>
        <w:rPr>
          <w:b/>
          <w:sz w:val="24"/>
          <w:szCs w:val="24"/>
        </w:rPr>
      </w:pPr>
    </w:p>
    <w:p w14:paraId="1414FEF3" w14:textId="089CD2F8" w:rsidR="00F46A36" w:rsidRDefault="00F46A36" w:rsidP="00F46A36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Na podstawie art. 46 ust.1 ustawy z dnia 27 października 2017 roku o finansowaniu zadań oświatowych (Dz.U. z 202</w:t>
      </w:r>
      <w:r w:rsidR="006F4886">
        <w:rPr>
          <w:sz w:val="24"/>
          <w:szCs w:val="24"/>
        </w:rPr>
        <w:t>3</w:t>
      </w:r>
      <w:r>
        <w:rPr>
          <w:sz w:val="24"/>
          <w:szCs w:val="24"/>
        </w:rPr>
        <w:t xml:space="preserve">r. poz. </w:t>
      </w:r>
      <w:r w:rsidR="006F4886">
        <w:rPr>
          <w:sz w:val="24"/>
          <w:szCs w:val="24"/>
        </w:rPr>
        <w:t>1400</w:t>
      </w:r>
      <w:r w:rsidR="00A54DD7">
        <w:rPr>
          <w:sz w:val="24"/>
          <w:szCs w:val="24"/>
        </w:rPr>
        <w:t xml:space="preserve"> ze zm.</w:t>
      </w:r>
      <w:r>
        <w:rPr>
          <w:sz w:val="24"/>
          <w:szCs w:val="24"/>
        </w:rPr>
        <w:t>) Gmina Skarbimierz ogłasza, że na  202</w:t>
      </w:r>
      <w:r w:rsidR="006F4886">
        <w:rPr>
          <w:sz w:val="24"/>
          <w:szCs w:val="24"/>
        </w:rPr>
        <w:t>4</w:t>
      </w:r>
      <w:r>
        <w:rPr>
          <w:sz w:val="24"/>
          <w:szCs w:val="24"/>
        </w:rPr>
        <w:t xml:space="preserve"> rok:</w:t>
      </w:r>
    </w:p>
    <w:p w14:paraId="1414FEF4" w14:textId="5FE07E61" w:rsidR="00F46A36" w:rsidRPr="0062090E" w:rsidRDefault="00F46A36" w:rsidP="00F46A36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62090E">
        <w:rPr>
          <w:sz w:val="24"/>
          <w:szCs w:val="24"/>
        </w:rPr>
        <w:t xml:space="preserve">Podstawowa kwota dotacji na jedno dziecko </w:t>
      </w:r>
      <w:r>
        <w:rPr>
          <w:sz w:val="24"/>
          <w:szCs w:val="24"/>
        </w:rPr>
        <w:t xml:space="preserve">dla przedszkoli wynosi  </w:t>
      </w:r>
      <w:r w:rsidR="00E27962">
        <w:rPr>
          <w:sz w:val="24"/>
          <w:szCs w:val="24"/>
        </w:rPr>
        <w:t xml:space="preserve">1.316,96 </w:t>
      </w:r>
      <w:r>
        <w:rPr>
          <w:sz w:val="24"/>
          <w:szCs w:val="24"/>
        </w:rPr>
        <w:t xml:space="preserve">zł </w:t>
      </w:r>
      <w:r w:rsidRPr="0062090E">
        <w:rPr>
          <w:sz w:val="24"/>
          <w:szCs w:val="24"/>
        </w:rPr>
        <w:t>/ 1 dziecko/1 miesiąc.</w:t>
      </w:r>
    </w:p>
    <w:p w14:paraId="1414FEF5" w14:textId="4CEA3DCD" w:rsidR="00F46A36" w:rsidRPr="0062090E" w:rsidRDefault="00F46A36" w:rsidP="00F46A36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62090E">
        <w:rPr>
          <w:sz w:val="24"/>
          <w:szCs w:val="24"/>
        </w:rPr>
        <w:t>Statystyczna liczba dzieci w gminnym pr</w:t>
      </w:r>
      <w:r>
        <w:rPr>
          <w:sz w:val="24"/>
          <w:szCs w:val="24"/>
        </w:rPr>
        <w:t>zedszkolu publicznym wynosi  1</w:t>
      </w:r>
      <w:r w:rsidR="00E27962">
        <w:rPr>
          <w:sz w:val="24"/>
          <w:szCs w:val="24"/>
        </w:rPr>
        <w:t>14</w:t>
      </w:r>
      <w:r>
        <w:rPr>
          <w:sz w:val="24"/>
          <w:szCs w:val="24"/>
        </w:rPr>
        <w:t xml:space="preserve"> ( w tym </w:t>
      </w:r>
      <w:r w:rsidR="00E27962">
        <w:rPr>
          <w:sz w:val="24"/>
          <w:szCs w:val="24"/>
        </w:rPr>
        <w:t>4</w:t>
      </w:r>
      <w:r w:rsidRPr="0062090E">
        <w:rPr>
          <w:sz w:val="24"/>
          <w:szCs w:val="24"/>
        </w:rPr>
        <w:t xml:space="preserve"> dzieci z orzeczeniami o potrzebie kształcenia specjalnego).</w:t>
      </w:r>
    </w:p>
    <w:p w14:paraId="1414FEF6" w14:textId="77777777" w:rsidR="000C5B58" w:rsidRDefault="000C5B58"/>
    <w:sectPr w:rsidR="000C5B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A53C51"/>
    <w:multiLevelType w:val="hybridMultilevel"/>
    <w:tmpl w:val="E054B55E"/>
    <w:lvl w:ilvl="0" w:tplc="83EA43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5989088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A36"/>
    <w:rsid w:val="000C5B58"/>
    <w:rsid w:val="00430CAF"/>
    <w:rsid w:val="006F4886"/>
    <w:rsid w:val="007D3B23"/>
    <w:rsid w:val="0094525A"/>
    <w:rsid w:val="00A54DD7"/>
    <w:rsid w:val="00E27962"/>
    <w:rsid w:val="00ED3788"/>
    <w:rsid w:val="00F46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4FEF0"/>
  <w15:docId w15:val="{D8CF72DA-05F5-4FA1-A176-66C896292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46A3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46A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426</Characters>
  <Application>Microsoft Office Word</Application>
  <DocSecurity>0</DocSecurity>
  <Lines>3</Lines>
  <Paragraphs>1</Paragraphs>
  <ScaleCrop>false</ScaleCrop>
  <Company>UG Skarbimierz</Company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Oswiata</dc:creator>
  <cp:lastModifiedBy>Ewidencja</cp:lastModifiedBy>
  <cp:revision>2</cp:revision>
  <dcterms:created xsi:type="dcterms:W3CDTF">2024-02-02T09:05:00Z</dcterms:created>
  <dcterms:modified xsi:type="dcterms:W3CDTF">2024-02-02T09:05:00Z</dcterms:modified>
</cp:coreProperties>
</file>